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2C8" w:rsidRPr="009C6FDD" w:rsidRDefault="00EF12C8" w:rsidP="00EF12C8">
      <w:pPr>
        <w:ind w:firstLine="720"/>
        <w:jc w:val="center"/>
        <w:rPr>
          <w:rFonts w:ascii="GHEA Grapalat" w:hAnsi="GHEA Grapalat" w:cs="Sylfaen"/>
          <w:b/>
          <w:sz w:val="28"/>
          <w:szCs w:val="28"/>
          <w:lang w:val="en-US"/>
        </w:rPr>
      </w:pPr>
    </w:p>
    <w:p w:rsidR="005C6A76" w:rsidRPr="00002305" w:rsidRDefault="005C6A76" w:rsidP="005C6A76">
      <w:pPr>
        <w:ind w:left="2880" w:firstLine="720"/>
        <w:jc w:val="right"/>
        <w:rPr>
          <w:rStyle w:val="tlid-translation"/>
          <w:rFonts w:ascii="GHEA Grapalat" w:hAnsi="GHEA Grapalat"/>
          <w:sz w:val="22"/>
          <w:szCs w:val="22"/>
        </w:rPr>
      </w:pPr>
    </w:p>
    <w:p w:rsidR="00774C9D" w:rsidRPr="00002305" w:rsidRDefault="00EF12C8" w:rsidP="005F6C57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002305">
        <w:rPr>
          <w:rFonts w:ascii="GHEA Grapalat" w:hAnsi="GHEA Grapalat"/>
          <w:b/>
          <w:sz w:val="22"/>
          <w:szCs w:val="22"/>
          <w:lang w:val="pt-BR"/>
        </w:rPr>
        <w:t xml:space="preserve">Заявка </w:t>
      </w:r>
      <w:r w:rsidR="00796FBF" w:rsidRPr="00002305">
        <w:rPr>
          <w:rFonts w:ascii="GHEA Grapalat" w:hAnsi="GHEA Grapalat"/>
          <w:b/>
          <w:sz w:val="22"/>
          <w:szCs w:val="22"/>
          <w:lang w:val="pt-BR"/>
        </w:rPr>
        <w:t xml:space="preserve">N </w:t>
      </w:r>
      <w:r w:rsidR="00796FBF" w:rsidRPr="00002305">
        <w:rPr>
          <w:rFonts w:ascii="GHEA Grapalat" w:hAnsi="GHEA Grapalat"/>
          <w:b/>
          <w:sz w:val="22"/>
          <w:szCs w:val="22"/>
          <w:lang w:val="hy-AM"/>
        </w:rPr>
        <w:t>ԵՋԷԿ-</w:t>
      </w:r>
      <w:r w:rsidR="00796FBF" w:rsidRPr="00002305">
        <w:rPr>
          <w:rFonts w:ascii="GHEA Grapalat" w:hAnsi="GHEA Grapalat"/>
          <w:b/>
          <w:sz w:val="22"/>
          <w:szCs w:val="22"/>
          <w:lang w:val="en-US"/>
        </w:rPr>
        <w:t>ԷԱՃԱՊՁԲ</w:t>
      </w:r>
      <w:r w:rsidR="00796FBF" w:rsidRPr="00002305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Pr="00002305">
        <w:rPr>
          <w:rFonts w:ascii="GHEA Grapalat" w:hAnsi="GHEA Grapalat"/>
          <w:b/>
          <w:sz w:val="22"/>
          <w:szCs w:val="22"/>
          <w:lang w:val="hy-AM"/>
        </w:rPr>
        <w:t>-24/</w:t>
      </w:r>
      <w:r w:rsidR="00CC48DF" w:rsidRPr="00002305">
        <w:rPr>
          <w:rFonts w:ascii="GHEA Grapalat" w:hAnsi="GHEA Grapalat"/>
          <w:b/>
          <w:sz w:val="22"/>
          <w:szCs w:val="22"/>
          <w:lang w:val="en-US"/>
        </w:rPr>
        <w:t>78</w:t>
      </w:r>
    </w:p>
    <w:p w:rsidR="005C6A76" w:rsidRPr="00002305" w:rsidRDefault="005C6A76" w:rsidP="00774C9D">
      <w:pPr>
        <w:rPr>
          <w:rFonts w:ascii="GHEA Grapalat" w:hAnsi="GHEA Grapalat"/>
          <w:b/>
          <w:color w:val="FF0000"/>
          <w:sz w:val="22"/>
          <w:szCs w:val="22"/>
        </w:rPr>
      </w:pPr>
    </w:p>
    <w:p w:rsidR="005D3F47" w:rsidRPr="00002305" w:rsidRDefault="00840C3D" w:rsidP="009A53B4">
      <w:pPr>
        <w:ind w:left="1440" w:firstLine="720"/>
        <w:jc w:val="center"/>
        <w:rPr>
          <w:rStyle w:val="tlid-translation"/>
          <w:rFonts w:ascii="GHEA Grapalat" w:hAnsi="GHEA Grapalat"/>
          <w:sz w:val="22"/>
          <w:szCs w:val="22"/>
        </w:rPr>
      </w:pPr>
      <w:r w:rsidRPr="00002305">
        <w:rPr>
          <w:rStyle w:val="tlid-translation"/>
          <w:rFonts w:ascii="GHEA Grapalat" w:hAnsi="GHEA Grapalat"/>
          <w:sz w:val="22"/>
          <w:szCs w:val="22"/>
        </w:rPr>
        <w:t xml:space="preserve">По </w:t>
      </w:r>
      <w:r w:rsidRPr="00002305">
        <w:rPr>
          <w:rStyle w:val="tlid-translation"/>
          <w:rFonts w:ascii="GHEA Grapalat" w:hAnsi="GHEA Grapalat"/>
          <w:sz w:val="22"/>
          <w:szCs w:val="22"/>
          <w:lang w:val="hy-AM"/>
        </w:rPr>
        <w:t>приобретению</w:t>
      </w:r>
      <w:r w:rsidRPr="00002305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D22DE3" w:rsidRPr="00002305">
        <w:rPr>
          <w:rStyle w:val="tlid-translation"/>
          <w:rFonts w:ascii="GHEA Grapalat" w:hAnsi="GHEA Grapalat"/>
          <w:sz w:val="22"/>
          <w:szCs w:val="22"/>
        </w:rPr>
        <w:t>химикатов для химической лаборатории</w:t>
      </w:r>
      <w:r w:rsidR="00927059" w:rsidRPr="00964CA3">
        <w:rPr>
          <w:rStyle w:val="tlid-translation"/>
          <w:rFonts w:ascii="GHEA Grapalat" w:hAnsi="GHEA Grapalat"/>
          <w:sz w:val="22"/>
          <w:szCs w:val="22"/>
          <w:lang w:val="en-US"/>
        </w:rPr>
        <w:t xml:space="preserve">, ЦОВ и СВ, ИО </w:t>
      </w:r>
      <w:proofErr w:type="spellStart"/>
      <w:r w:rsidR="00927059" w:rsidRPr="00964CA3">
        <w:rPr>
          <w:rStyle w:val="tlid-translation"/>
          <w:rFonts w:ascii="GHEA Grapalat" w:hAnsi="GHEA Grapalat"/>
          <w:sz w:val="22"/>
          <w:szCs w:val="22"/>
          <w:lang w:val="en-US"/>
        </w:rPr>
        <w:t>по</w:t>
      </w:r>
      <w:proofErr w:type="spellEnd"/>
      <w:r w:rsidR="00927059" w:rsidRPr="00964CA3">
        <w:rPr>
          <w:rStyle w:val="tlid-translation"/>
          <w:rFonts w:ascii="GHEA Grapalat" w:hAnsi="GHEA Grapalat"/>
          <w:sz w:val="22"/>
          <w:szCs w:val="22"/>
          <w:lang w:val="en-US"/>
        </w:rPr>
        <w:t xml:space="preserve"> МАУ</w:t>
      </w:r>
      <w:r w:rsidR="00D22DE3" w:rsidRPr="00964CA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27059" w:rsidRPr="00964CA3">
        <w:rPr>
          <w:rStyle w:val="tlid-translation"/>
          <w:rFonts w:ascii="GHEA Grapalat" w:hAnsi="GHEA Grapalat"/>
          <w:sz w:val="22"/>
          <w:szCs w:val="22"/>
          <w:lang w:val="en-US"/>
        </w:rPr>
        <w:t xml:space="preserve"> </w:t>
      </w:r>
      <w:r w:rsidR="005D3F47" w:rsidRPr="00964CA3">
        <w:rPr>
          <w:rStyle w:val="tlid-translation"/>
          <w:rFonts w:ascii="GHEA Grapalat" w:hAnsi="GHEA Grapalat"/>
          <w:sz w:val="22"/>
          <w:szCs w:val="22"/>
        </w:rPr>
        <w:t>ЗАО “Ереванская ТЭЦ”</w:t>
      </w:r>
    </w:p>
    <w:p w:rsidR="005C6A76" w:rsidRPr="00002305" w:rsidRDefault="005C6A76" w:rsidP="00EF12C8">
      <w:pPr>
        <w:rPr>
          <w:rFonts w:ascii="GHEA Grapalat" w:hAnsi="GHEA Grapalat"/>
          <w:sz w:val="22"/>
          <w:szCs w:val="22"/>
        </w:rPr>
      </w:pPr>
    </w:p>
    <w:p w:rsidR="009D57BC" w:rsidRPr="00B50BFD" w:rsidRDefault="00EF12C8" w:rsidP="00B50BFD">
      <w:pPr>
        <w:jc w:val="center"/>
        <w:rPr>
          <w:rFonts w:ascii="GHEA Grapalat" w:hAnsi="GHEA Grapalat"/>
          <w:sz w:val="22"/>
          <w:szCs w:val="22"/>
          <w:lang w:val="pt-BR"/>
        </w:rPr>
      </w:pPr>
      <w:r w:rsidRPr="00002305">
        <w:rPr>
          <w:rFonts w:ascii="GHEA Grapalat" w:hAnsi="GHEA Grapalat"/>
          <w:sz w:val="22"/>
          <w:szCs w:val="22"/>
        </w:rPr>
        <w:t>ТЕХНИЧЕСКАЯ ХАРАКТЕРИСТИКА –  ГРАФИК ЗАКУПОК</w:t>
      </w:r>
      <w:r w:rsidR="00801F4C" w:rsidRPr="00002305">
        <w:rPr>
          <w:rFonts w:ascii="GHEA Grapalat" w:hAnsi="GHEA Grapalat"/>
          <w:sz w:val="22"/>
          <w:szCs w:val="22"/>
        </w:rPr>
        <w:tab/>
      </w:r>
      <w:r w:rsidR="00801F4C" w:rsidRPr="00002305">
        <w:rPr>
          <w:rFonts w:ascii="GHEA Grapalat" w:hAnsi="GHEA Grapalat"/>
          <w:sz w:val="22"/>
          <w:szCs w:val="22"/>
        </w:rPr>
        <w:tab/>
      </w:r>
      <w:r w:rsidR="00801F4C" w:rsidRPr="00002305">
        <w:rPr>
          <w:rFonts w:ascii="GHEA Grapalat" w:hAnsi="GHEA Grapalat"/>
          <w:sz w:val="22"/>
          <w:szCs w:val="22"/>
        </w:rPr>
        <w:tab/>
      </w:r>
      <w:r w:rsidR="00801F4C" w:rsidRPr="00002305">
        <w:rPr>
          <w:rFonts w:ascii="GHEA Grapalat" w:hAnsi="GHEA Grapalat"/>
          <w:sz w:val="22"/>
          <w:szCs w:val="22"/>
        </w:rPr>
        <w:tab/>
      </w:r>
      <w:r w:rsidR="00801F4C" w:rsidRPr="00002305">
        <w:rPr>
          <w:rFonts w:ascii="GHEA Grapalat" w:hAnsi="GHEA Grapalat"/>
          <w:sz w:val="22"/>
          <w:szCs w:val="22"/>
        </w:rPr>
        <w:tab/>
      </w:r>
      <w:r w:rsidR="00801F4C" w:rsidRPr="00002305">
        <w:rPr>
          <w:rFonts w:ascii="GHEA Grapalat" w:hAnsi="GHEA Grapalat"/>
          <w:sz w:val="22"/>
          <w:szCs w:val="22"/>
        </w:rPr>
        <w:tab/>
      </w:r>
    </w:p>
    <w:p w:rsidR="00EF12C8" w:rsidRPr="00B50BFD" w:rsidRDefault="00801F4C" w:rsidP="00B50BFD">
      <w:pPr>
        <w:jc w:val="center"/>
        <w:rPr>
          <w:rFonts w:ascii="GHEA Grapalat" w:hAnsi="GHEA Grapalat"/>
          <w:sz w:val="22"/>
          <w:szCs w:val="22"/>
        </w:rPr>
      </w:pPr>
      <w:r w:rsidRPr="00002305">
        <w:rPr>
          <w:rFonts w:ascii="GHEA Grapalat" w:hAnsi="GHEA Grapalat"/>
          <w:sz w:val="22"/>
          <w:szCs w:val="22"/>
        </w:rPr>
        <w:tab/>
      </w:r>
      <w:r w:rsidRPr="00002305">
        <w:rPr>
          <w:rFonts w:ascii="GHEA Grapalat" w:hAnsi="GHEA Grapalat"/>
          <w:sz w:val="22"/>
          <w:szCs w:val="22"/>
        </w:rPr>
        <w:tab/>
      </w:r>
      <w:r w:rsidRPr="00002305">
        <w:rPr>
          <w:rFonts w:ascii="GHEA Grapalat" w:hAnsi="GHEA Grapalat"/>
          <w:sz w:val="22"/>
          <w:szCs w:val="22"/>
        </w:rPr>
        <w:tab/>
      </w:r>
      <w:r w:rsidRPr="00002305">
        <w:rPr>
          <w:rFonts w:ascii="GHEA Grapalat" w:hAnsi="GHEA Grapalat"/>
          <w:sz w:val="22"/>
          <w:szCs w:val="22"/>
        </w:rPr>
        <w:tab/>
      </w:r>
      <w:r w:rsidRPr="00002305">
        <w:rPr>
          <w:rFonts w:ascii="GHEA Grapalat" w:hAnsi="GHEA Grapalat"/>
          <w:sz w:val="22"/>
          <w:szCs w:val="22"/>
        </w:rPr>
        <w:tab/>
      </w:r>
      <w:r w:rsidRPr="00002305">
        <w:rPr>
          <w:rFonts w:ascii="GHEA Grapalat" w:hAnsi="GHEA Grapalat"/>
          <w:sz w:val="22"/>
          <w:szCs w:val="22"/>
        </w:rPr>
        <w:tab/>
      </w:r>
      <w:r w:rsidRPr="00002305">
        <w:rPr>
          <w:rFonts w:ascii="GHEA Grapalat" w:hAnsi="GHEA Grapalat"/>
          <w:sz w:val="22"/>
          <w:szCs w:val="22"/>
        </w:rPr>
        <w:tab/>
      </w:r>
      <w:r w:rsidRPr="00002305">
        <w:rPr>
          <w:rFonts w:ascii="GHEA Grapalat" w:hAnsi="GHEA Grapalat"/>
          <w:sz w:val="22"/>
          <w:szCs w:val="22"/>
        </w:rPr>
        <w:tab/>
      </w:r>
      <w:r w:rsidRPr="00002305">
        <w:rPr>
          <w:rFonts w:ascii="GHEA Grapalat" w:hAnsi="GHEA Grapalat"/>
          <w:sz w:val="22"/>
          <w:szCs w:val="22"/>
        </w:rPr>
        <w:tab/>
      </w:r>
      <w:r w:rsidRPr="00002305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964CA3">
        <w:rPr>
          <w:rFonts w:ascii="GHEA Grapalat" w:hAnsi="GHEA Grapalat"/>
          <w:sz w:val="22"/>
          <w:szCs w:val="22"/>
        </w:rPr>
        <w:tab/>
      </w:r>
      <w:r w:rsidR="00B50BFD">
        <w:rPr>
          <w:rFonts w:ascii="GHEA Grapalat" w:hAnsi="GHEA Grapalat"/>
          <w:sz w:val="22"/>
          <w:szCs w:val="22"/>
          <w:lang w:val="en-US"/>
        </w:rPr>
        <w:t xml:space="preserve">                                                                                                                        </w:t>
      </w:r>
      <w:r w:rsidR="00991239" w:rsidRPr="00002305">
        <w:rPr>
          <w:rFonts w:ascii="GHEA Grapalat" w:hAnsi="GHEA Grapalat"/>
          <w:sz w:val="22"/>
          <w:szCs w:val="22"/>
        </w:rPr>
        <w:t xml:space="preserve"> </w:t>
      </w:r>
      <w:r w:rsidR="00D866B3" w:rsidRPr="00002305">
        <w:rPr>
          <w:rFonts w:ascii="GHEA Grapalat" w:hAnsi="GHEA Grapalat"/>
          <w:sz w:val="22"/>
          <w:szCs w:val="22"/>
          <w:lang w:val="pt-BR"/>
        </w:rPr>
        <w:t>драм</w:t>
      </w:r>
      <w:r w:rsidR="00EF12C8" w:rsidRPr="00002305">
        <w:rPr>
          <w:rFonts w:ascii="GHEA Grapalat" w:hAnsi="GHEA Grapalat"/>
          <w:sz w:val="22"/>
          <w:szCs w:val="22"/>
          <w:lang w:val="pt-BR"/>
        </w:rPr>
        <w:t xml:space="preserve"> РА</w:t>
      </w:r>
    </w:p>
    <w:tbl>
      <w:tblPr>
        <w:tblW w:w="1269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1222"/>
        <w:gridCol w:w="1890"/>
        <w:gridCol w:w="2880"/>
        <w:gridCol w:w="990"/>
        <w:gridCol w:w="900"/>
        <w:gridCol w:w="1179"/>
        <w:gridCol w:w="1173"/>
        <w:gridCol w:w="1422"/>
        <w:gridCol w:w="6"/>
      </w:tblGrid>
      <w:tr w:rsidR="00EF12C8" w:rsidRPr="00002305" w:rsidTr="00A64A5A">
        <w:trPr>
          <w:trHeight w:val="212"/>
        </w:trPr>
        <w:tc>
          <w:tcPr>
            <w:tcW w:w="12691" w:type="dxa"/>
            <w:gridSpan w:val="10"/>
          </w:tcPr>
          <w:p w:rsidR="00EF12C8" w:rsidRPr="00002305" w:rsidRDefault="00EF12C8" w:rsidP="008467D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hy-AM"/>
              </w:rPr>
              <w:t>Товара</w:t>
            </w:r>
          </w:p>
        </w:tc>
      </w:tr>
      <w:tr w:rsidR="00A64A5A" w:rsidRPr="00002305" w:rsidTr="00A64A5A">
        <w:trPr>
          <w:gridAfter w:val="1"/>
          <w:wAfter w:w="6" w:type="dxa"/>
          <w:trHeight w:val="238"/>
        </w:trPr>
        <w:tc>
          <w:tcPr>
            <w:tcW w:w="1029" w:type="dxa"/>
            <w:vMerge w:val="restart"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 xml:space="preserve">Номер лота </w:t>
            </w:r>
            <w:r w:rsidRPr="00002305">
              <w:rPr>
                <w:rFonts w:ascii="GHEA Grapalat" w:hAnsi="GHEA Grapalat"/>
                <w:sz w:val="22"/>
                <w:szCs w:val="22"/>
                <w:lang w:val="hy-AM"/>
              </w:rPr>
              <w:t xml:space="preserve">предусмотренного заявкой </w:t>
            </w:r>
          </w:p>
        </w:tc>
        <w:tc>
          <w:tcPr>
            <w:tcW w:w="1222" w:type="dxa"/>
            <w:vMerge w:val="restart"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s-ES"/>
              </w:rPr>
              <w:t>CPV</w:t>
            </w:r>
          </w:p>
        </w:tc>
        <w:tc>
          <w:tcPr>
            <w:tcW w:w="1890" w:type="dxa"/>
            <w:vMerge w:val="restart"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услуги</w:t>
            </w:r>
            <w:proofErr w:type="spellEnd"/>
          </w:p>
        </w:tc>
        <w:tc>
          <w:tcPr>
            <w:tcW w:w="2880" w:type="dxa"/>
            <w:vMerge w:val="restart"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Техническая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характери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</w:rPr>
              <w:t>с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тика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Единица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измерения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Общее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3774" w:type="dxa"/>
            <w:gridSpan w:val="3"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hy-AM"/>
              </w:rPr>
              <w:t>поставка</w:t>
            </w:r>
          </w:p>
        </w:tc>
      </w:tr>
      <w:tr w:rsidR="00A64A5A" w:rsidRPr="00002305" w:rsidTr="00A64A5A">
        <w:trPr>
          <w:gridAfter w:val="1"/>
          <w:wAfter w:w="6" w:type="dxa"/>
          <w:trHeight w:val="1019"/>
        </w:trPr>
        <w:tc>
          <w:tcPr>
            <w:tcW w:w="1029" w:type="dxa"/>
            <w:vMerge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22" w:type="dxa"/>
            <w:vMerge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90" w:type="dxa"/>
            <w:vMerge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80" w:type="dxa"/>
            <w:vMerge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0" w:type="dxa"/>
            <w:vMerge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00" w:type="dxa"/>
            <w:vMerge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79" w:type="dxa"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А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дрес</w:t>
            </w:r>
            <w:proofErr w:type="spellEnd"/>
          </w:p>
        </w:tc>
        <w:tc>
          <w:tcPr>
            <w:tcW w:w="1173" w:type="dxa"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К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оличество</w:t>
            </w:r>
            <w:proofErr w:type="spellEnd"/>
          </w:p>
        </w:tc>
        <w:tc>
          <w:tcPr>
            <w:tcW w:w="1422" w:type="dxa"/>
            <w:vAlign w:val="center"/>
          </w:tcPr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Время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поставки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hy-AM"/>
              </w:rPr>
              <w:t>**</w:t>
            </w:r>
          </w:p>
          <w:p w:rsidR="00A64A5A" w:rsidRPr="00002305" w:rsidRDefault="00A64A5A" w:rsidP="008467D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A64A5A" w:rsidRPr="00002305" w:rsidTr="00A64A5A">
        <w:trPr>
          <w:gridAfter w:val="1"/>
          <w:wAfter w:w="6" w:type="dxa"/>
          <w:trHeight w:val="2730"/>
        </w:trPr>
        <w:tc>
          <w:tcPr>
            <w:tcW w:w="1029" w:type="dxa"/>
            <w:vAlign w:val="center"/>
          </w:tcPr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 xml:space="preserve">       </w:t>
            </w:r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33691167</w:t>
            </w:r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:rsidR="00A64A5A" w:rsidRPr="00002305" w:rsidRDefault="00A64A5A" w:rsidP="00CA0955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</w:rPr>
            </w:pPr>
          </w:p>
          <w:p w:rsidR="00A64A5A" w:rsidRPr="00002305" w:rsidRDefault="00A64A5A" w:rsidP="00CA0955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</w:rPr>
            </w:pPr>
          </w:p>
          <w:p w:rsidR="00A64A5A" w:rsidRPr="00002305" w:rsidRDefault="00A64A5A" w:rsidP="00CA0955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color w:val="1F1F1F"/>
                <w:sz w:val="22"/>
                <w:szCs w:val="22"/>
              </w:rPr>
            </w:pPr>
            <w:proofErr w:type="spellStart"/>
            <w:r w:rsidRPr="00002305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</w:rPr>
              <w:t>Нитроген</w:t>
            </w:r>
            <w:proofErr w:type="spellEnd"/>
            <w:r w:rsidRPr="00002305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</w:rPr>
              <w:t xml:space="preserve"> </w:t>
            </w:r>
            <w:proofErr w:type="spellStart"/>
            <w:r w:rsidRPr="00002305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</w:rPr>
              <w:t>аммония</w:t>
            </w:r>
            <w:proofErr w:type="spellEnd"/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2880" w:type="dxa"/>
            <w:vAlign w:val="center"/>
          </w:tcPr>
          <w:p w:rsidR="00A64A5A" w:rsidRPr="00002305" w:rsidRDefault="00A64A5A" w:rsidP="00CA0955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002305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>Нитроген аммония</w:t>
            </w:r>
          </w:p>
          <w:p w:rsidR="00A64A5A" w:rsidRPr="00002305" w:rsidRDefault="00A64A5A" w:rsidP="00CA095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Агент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для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определения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аммиака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в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воде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на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спектрофотометре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HACH DR2800</w:t>
            </w:r>
          </w:p>
          <w:p w:rsidR="00A64A5A" w:rsidRPr="00002305" w:rsidRDefault="00A64A5A" w:rsidP="008761CC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Ammonia Nitrogen Reagent Set, Nessler Method, Cat.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Nr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. 2458200</w:t>
            </w:r>
          </w:p>
        </w:tc>
        <w:tc>
          <w:tcPr>
            <w:tcW w:w="990" w:type="dxa"/>
            <w:vAlign w:val="center"/>
          </w:tcPr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штука</w:t>
            </w:r>
          </w:p>
        </w:tc>
        <w:tc>
          <w:tcPr>
            <w:tcW w:w="900" w:type="dxa"/>
            <w:vAlign w:val="center"/>
          </w:tcPr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1179" w:type="dxa"/>
            <w:vMerge w:val="restart"/>
            <w:vAlign w:val="center"/>
          </w:tcPr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 xml:space="preserve">г. Ереван,  </w:t>
            </w:r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hy-AM"/>
              </w:rPr>
              <w:t xml:space="preserve">4-ый </w:t>
            </w:r>
            <w:r w:rsidRPr="00002305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002305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173" w:type="dxa"/>
            <w:vAlign w:val="center"/>
          </w:tcPr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A64A5A" w:rsidRPr="00002305" w:rsidRDefault="00A64A5A" w:rsidP="00CA09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1</w:t>
            </w:r>
          </w:p>
          <w:p w:rsidR="00A64A5A" w:rsidRPr="00002305" w:rsidRDefault="00A64A5A" w:rsidP="00CA0955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A64A5A" w:rsidRPr="00002305" w:rsidRDefault="00A64A5A" w:rsidP="00CA0955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002305">
              <w:rPr>
                <w:rStyle w:val="tlid-translation"/>
                <w:rFonts w:ascii="GHEA Grapalat" w:hAnsi="GHEA Grapalat"/>
                <w:sz w:val="22"/>
                <w:szCs w:val="22"/>
              </w:rPr>
              <w:t>В течение   50</w:t>
            </w:r>
            <w:r w:rsidRPr="00002305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002305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 дней со дня вступления в силу условия исполнения прав и обязанностей сторон, предусмотренных договором </w:t>
            </w:r>
          </w:p>
          <w:p w:rsidR="00A64A5A" w:rsidRPr="00002305" w:rsidRDefault="00A64A5A" w:rsidP="00E07174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  <w:tr w:rsidR="00A64A5A" w:rsidRPr="00002305" w:rsidTr="00A64A5A">
        <w:trPr>
          <w:gridAfter w:val="1"/>
          <w:wAfter w:w="6" w:type="dxa"/>
          <w:trHeight w:val="73"/>
        </w:trPr>
        <w:tc>
          <w:tcPr>
            <w:tcW w:w="1029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1222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000000"/>
                <w:sz w:val="22"/>
                <w:szCs w:val="22"/>
              </w:rPr>
              <w:t>33691167</w:t>
            </w:r>
          </w:p>
          <w:p w:rsidR="00A64A5A" w:rsidRPr="00002305" w:rsidRDefault="00A64A5A" w:rsidP="0086534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202124"/>
                <w:sz w:val="22"/>
                <w:szCs w:val="22"/>
                <w:lang w:val="en-US"/>
              </w:rPr>
            </w:pPr>
            <w:proofErr w:type="spellStart"/>
            <w:r w:rsidRPr="00002305">
              <w:rPr>
                <w:rFonts w:ascii="GHEA Grapalat" w:hAnsi="GHEA Grapalat"/>
                <w:color w:val="202124"/>
                <w:sz w:val="22"/>
                <w:szCs w:val="22"/>
                <w:lang w:val="en-US"/>
              </w:rPr>
              <w:t>Йодид</w:t>
            </w:r>
            <w:proofErr w:type="spellEnd"/>
            <w:r w:rsidRPr="00002305">
              <w:rPr>
                <w:rFonts w:ascii="GHEA Grapalat" w:hAnsi="GHEA Grapalat"/>
                <w:color w:val="2021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color w:val="202124"/>
                <w:sz w:val="22"/>
                <w:szCs w:val="22"/>
                <w:lang w:val="en-US"/>
              </w:rPr>
              <w:t>калия</w:t>
            </w:r>
            <w:proofErr w:type="spellEnd"/>
          </w:p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  <w:lang w:val="en-US"/>
              </w:rPr>
              <w:t>(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Йодистый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калий)</w:t>
            </w:r>
          </w:p>
          <w:p w:rsidR="00A64A5A" w:rsidRPr="00002305" w:rsidRDefault="00A64A5A" w:rsidP="0086534B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</w:p>
        </w:tc>
        <w:tc>
          <w:tcPr>
            <w:tcW w:w="2880" w:type="dxa"/>
            <w:vAlign w:val="center"/>
          </w:tcPr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Йодид калия</w:t>
            </w:r>
          </w:p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(Йодистый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калий)</w:t>
            </w:r>
          </w:p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y2iqfc"/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>1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кг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>/1000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г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КДж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/,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в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закрытой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таре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заводская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упаковка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для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определения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процентной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концентрации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активного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хлора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в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растворе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гипохлорита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натрия</w:t>
            </w:r>
          </w:p>
        </w:tc>
        <w:tc>
          <w:tcPr>
            <w:tcW w:w="99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штука</w:t>
            </w:r>
          </w:p>
        </w:tc>
        <w:tc>
          <w:tcPr>
            <w:tcW w:w="90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1179" w:type="dxa"/>
            <w:vMerge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1422" w:type="dxa"/>
            <w:vMerge/>
            <w:vAlign w:val="center"/>
          </w:tcPr>
          <w:p w:rsidR="00A64A5A" w:rsidRPr="00002305" w:rsidRDefault="00A64A5A" w:rsidP="0086534B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  <w:tr w:rsidR="00A64A5A" w:rsidRPr="00002305" w:rsidTr="00A64A5A">
        <w:trPr>
          <w:gridAfter w:val="1"/>
          <w:wAfter w:w="6" w:type="dxa"/>
          <w:trHeight w:val="674"/>
        </w:trPr>
        <w:tc>
          <w:tcPr>
            <w:tcW w:w="1029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1222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000000"/>
                <w:sz w:val="22"/>
                <w:szCs w:val="22"/>
              </w:rPr>
              <w:t>33691130</w:t>
            </w:r>
          </w:p>
          <w:p w:rsidR="00A64A5A" w:rsidRPr="00002305" w:rsidRDefault="00A64A5A" w:rsidP="0086534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vAlign w:val="center"/>
          </w:tcPr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Серная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кислота</w:t>
            </w:r>
          </w:p>
          <w:p w:rsidR="00A64A5A" w:rsidRPr="00002305" w:rsidRDefault="00A64A5A" w:rsidP="0086534B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 xml:space="preserve">1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  <w:lang w:val="ru-RU"/>
              </w:rPr>
              <w:t>нормал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002305">
              <w:rPr>
                <w:rFonts w:ascii="GHEA Grapalat" w:hAnsi="GHEA Grapalat" w:cs="Times New Roman"/>
                <w:color w:val="202124"/>
                <w:sz w:val="22"/>
                <w:szCs w:val="22"/>
              </w:rPr>
              <w:t>раствор</w:t>
            </w:r>
            <w:proofErr w:type="spellEnd"/>
            <w:r w:rsidRPr="00002305"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Серная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кислота</w:t>
            </w:r>
          </w:p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1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нормал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раствор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500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мл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1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N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раствора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заводская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lastRenderedPageBreak/>
              <w:t>упаковка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закрытый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контейнер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>.</w:t>
            </w:r>
          </w:p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y2iqfc"/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Для определения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процентной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концентрации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активного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хлора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в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растворе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гипохлорита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натрия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lastRenderedPageBreak/>
              <w:t>штука</w:t>
            </w:r>
          </w:p>
        </w:tc>
        <w:tc>
          <w:tcPr>
            <w:tcW w:w="90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1179" w:type="dxa"/>
            <w:vMerge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4</w:t>
            </w:r>
          </w:p>
        </w:tc>
        <w:tc>
          <w:tcPr>
            <w:tcW w:w="1422" w:type="dxa"/>
            <w:vMerge/>
            <w:vAlign w:val="center"/>
          </w:tcPr>
          <w:p w:rsidR="00A64A5A" w:rsidRPr="00002305" w:rsidRDefault="00A64A5A" w:rsidP="0086534B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</w:pPr>
          </w:p>
        </w:tc>
      </w:tr>
      <w:tr w:rsidR="00A64A5A" w:rsidRPr="00002305" w:rsidTr="00A64A5A">
        <w:trPr>
          <w:gridAfter w:val="1"/>
          <w:wAfter w:w="6" w:type="dxa"/>
          <w:trHeight w:val="674"/>
        </w:trPr>
        <w:tc>
          <w:tcPr>
            <w:tcW w:w="1029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4</w:t>
            </w:r>
          </w:p>
        </w:tc>
        <w:tc>
          <w:tcPr>
            <w:tcW w:w="1222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33691167</w:t>
            </w:r>
          </w:p>
          <w:p w:rsidR="00A64A5A" w:rsidRPr="00002305" w:rsidRDefault="00A64A5A" w:rsidP="0086534B">
            <w:pPr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vAlign w:val="center"/>
          </w:tcPr>
          <w:p w:rsidR="00A64A5A" w:rsidRPr="00002305" w:rsidRDefault="00A64A5A" w:rsidP="0086534B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  <w:lang w:val="ru-RU"/>
              </w:rPr>
              <w:t xml:space="preserve">Стандарт </w:t>
            </w:r>
            <w:r w:rsidRPr="00002305">
              <w:rPr>
                <w:rFonts w:ascii="GHEA Grapalat" w:hAnsi="GHEA Grapalat" w:cs="Times New Roman"/>
                <w:color w:val="202124"/>
                <w:sz w:val="22"/>
                <w:szCs w:val="22"/>
                <w:lang w:val="ru-RU"/>
              </w:rPr>
              <w:t>турбидиметра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  <w:lang w:val="ru-RU"/>
              </w:rPr>
              <w:t xml:space="preserve"> (мутномера), </w:t>
            </w:r>
            <w:r w:rsidRPr="00002305">
              <w:rPr>
                <w:rFonts w:ascii="GHEA Grapalat" w:hAnsi="GHEA Grapalat" w:cs="Times New Roman"/>
                <w:color w:val="202124"/>
                <w:sz w:val="22"/>
                <w:szCs w:val="22"/>
                <w:lang w:val="ru-RU"/>
              </w:rPr>
              <w:t>набор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  <w:lang w:val="ru-RU"/>
              </w:rPr>
              <w:t xml:space="preserve"> </w:t>
            </w:r>
            <w:r w:rsidRPr="00002305">
              <w:rPr>
                <w:rFonts w:ascii="GHEA Grapalat" w:hAnsi="GHEA Grapalat" w:cs="Times New Roman"/>
                <w:color w:val="202124"/>
                <w:sz w:val="22"/>
                <w:szCs w:val="22"/>
                <w:lang w:val="ru-RU"/>
              </w:rPr>
              <w:t>растворов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  <w:lang w:val="ru-RU"/>
              </w:rPr>
              <w:t xml:space="preserve"> (1000, 0,02, 10, 100, 1750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NTU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  <w:lang w:val="ru-RU"/>
              </w:rPr>
              <w:t>)</w:t>
            </w:r>
          </w:p>
        </w:tc>
        <w:tc>
          <w:tcPr>
            <w:tcW w:w="288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Стандарт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турбидиметра (мутномера)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набор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растворов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(1000, 0,02, 10, 100, 1750 NTU)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для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калибровки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турбидиметра</w:t>
            </w:r>
          </w:p>
          <w:p w:rsidR="00A64A5A" w:rsidRPr="00002305" w:rsidRDefault="00A64A5A" w:rsidP="0086534B">
            <w:pPr>
              <w:jc w:val="center"/>
              <w:rPr>
                <w:rStyle w:val="y2iqfc"/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proofErr w:type="gram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Primetime  Calibration</w:t>
            </w:r>
            <w:proofErr w:type="gram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Set for micro 1000, 0.02, 10,  100, 1750 NTU, Catalog No.29927,    Lot. 90136 </w:t>
            </w:r>
          </w:p>
        </w:tc>
        <w:tc>
          <w:tcPr>
            <w:tcW w:w="99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штука</w:t>
            </w:r>
          </w:p>
        </w:tc>
        <w:tc>
          <w:tcPr>
            <w:tcW w:w="90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1179" w:type="dxa"/>
            <w:vMerge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1422" w:type="dxa"/>
            <w:vMerge/>
            <w:vAlign w:val="center"/>
          </w:tcPr>
          <w:p w:rsidR="00A64A5A" w:rsidRPr="00002305" w:rsidRDefault="00A64A5A" w:rsidP="0086534B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  <w:tr w:rsidR="00A64A5A" w:rsidRPr="00002305" w:rsidTr="00A64A5A">
        <w:trPr>
          <w:gridAfter w:val="1"/>
          <w:wAfter w:w="6" w:type="dxa"/>
          <w:trHeight w:val="674"/>
        </w:trPr>
        <w:tc>
          <w:tcPr>
            <w:tcW w:w="1029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5</w:t>
            </w:r>
          </w:p>
        </w:tc>
        <w:tc>
          <w:tcPr>
            <w:tcW w:w="1222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000000"/>
                <w:sz w:val="22"/>
                <w:szCs w:val="22"/>
              </w:rPr>
              <w:t>33691167</w:t>
            </w:r>
          </w:p>
          <w:p w:rsidR="00A64A5A" w:rsidRPr="00002305" w:rsidRDefault="00A64A5A" w:rsidP="0086534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vAlign w:val="center"/>
          </w:tcPr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Хромовый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темно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>-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синий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индикатор</w:t>
            </w:r>
          </w:p>
          <w:p w:rsidR="00A64A5A" w:rsidRPr="00002305" w:rsidRDefault="00A64A5A" w:rsidP="0086534B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Хромовый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темно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>-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синий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индикатор</w:t>
            </w:r>
          </w:p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>(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Хромовый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синий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индикатор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(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ЧДА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>))</w:t>
            </w:r>
          </w:p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0,1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кг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в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заводской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упаковке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в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закрытой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таре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для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определения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жесткости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воды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>.</w:t>
            </w:r>
          </w:p>
          <w:p w:rsidR="00A64A5A" w:rsidRPr="00002305" w:rsidRDefault="00A64A5A" w:rsidP="0086534B">
            <w:pPr>
              <w:jc w:val="center"/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штука</w:t>
            </w:r>
          </w:p>
        </w:tc>
        <w:tc>
          <w:tcPr>
            <w:tcW w:w="90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1179" w:type="dxa"/>
            <w:vMerge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4</w:t>
            </w:r>
          </w:p>
        </w:tc>
        <w:tc>
          <w:tcPr>
            <w:tcW w:w="1422" w:type="dxa"/>
            <w:vMerge/>
            <w:vAlign w:val="center"/>
          </w:tcPr>
          <w:p w:rsidR="00A64A5A" w:rsidRPr="00002305" w:rsidRDefault="00A64A5A" w:rsidP="0086534B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  <w:tr w:rsidR="00A64A5A" w:rsidRPr="00002305" w:rsidTr="00A64A5A">
        <w:trPr>
          <w:gridAfter w:val="1"/>
          <w:wAfter w:w="6" w:type="dxa"/>
          <w:trHeight w:val="674"/>
        </w:trPr>
        <w:tc>
          <w:tcPr>
            <w:tcW w:w="1029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6</w:t>
            </w:r>
          </w:p>
        </w:tc>
        <w:tc>
          <w:tcPr>
            <w:tcW w:w="1222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33691849</w:t>
            </w: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Ацетон</w:t>
            </w:r>
          </w:p>
          <w:p w:rsidR="00A64A5A" w:rsidRPr="00002305" w:rsidRDefault="00A64A5A" w:rsidP="0086534B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</w:p>
        </w:tc>
        <w:tc>
          <w:tcPr>
            <w:tcW w:w="2880" w:type="dxa"/>
            <w:vAlign w:val="center"/>
          </w:tcPr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Ацетон</w:t>
            </w:r>
          </w:p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y2iqfc"/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чистый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99,9%, 1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л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как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растворитель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для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определения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вязкости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масла</w:t>
            </w:r>
          </w:p>
        </w:tc>
        <w:tc>
          <w:tcPr>
            <w:tcW w:w="99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литр</w:t>
            </w:r>
            <w:proofErr w:type="spellEnd"/>
          </w:p>
        </w:tc>
        <w:tc>
          <w:tcPr>
            <w:tcW w:w="900" w:type="dxa"/>
            <w:vAlign w:val="center"/>
          </w:tcPr>
          <w:p w:rsidR="00A64A5A" w:rsidRPr="00002305" w:rsidRDefault="00A64A5A" w:rsidP="00CC48DF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  11</w:t>
            </w:r>
          </w:p>
        </w:tc>
        <w:tc>
          <w:tcPr>
            <w:tcW w:w="1179" w:type="dxa"/>
            <w:vMerge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11</w:t>
            </w:r>
          </w:p>
        </w:tc>
        <w:tc>
          <w:tcPr>
            <w:tcW w:w="1422" w:type="dxa"/>
            <w:vMerge/>
            <w:vAlign w:val="center"/>
          </w:tcPr>
          <w:p w:rsidR="00A64A5A" w:rsidRPr="00002305" w:rsidRDefault="00A64A5A" w:rsidP="0086534B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  <w:tr w:rsidR="00A64A5A" w:rsidRPr="00002305" w:rsidTr="00A64A5A">
        <w:trPr>
          <w:gridAfter w:val="1"/>
          <w:wAfter w:w="6" w:type="dxa"/>
          <w:trHeight w:val="674"/>
        </w:trPr>
        <w:tc>
          <w:tcPr>
            <w:tcW w:w="1029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7</w:t>
            </w:r>
          </w:p>
        </w:tc>
        <w:tc>
          <w:tcPr>
            <w:tcW w:w="1222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000000"/>
                <w:sz w:val="22"/>
                <w:szCs w:val="22"/>
              </w:rPr>
              <w:t>33691160</w:t>
            </w: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 w:rsidR="00A64A5A" w:rsidRPr="00002305" w:rsidRDefault="00A64A5A" w:rsidP="0086534B">
            <w:pPr>
              <w:pStyle w:val="HTMLPreformatted"/>
              <w:shd w:val="clear" w:color="auto" w:fill="F8F9FA"/>
              <w:jc w:val="center"/>
              <w:rPr>
                <w:rStyle w:val="y2iqfc"/>
                <w:rFonts w:ascii="GHEA Grapalat" w:hAnsi="GHEA Grapalat" w:cs="Times New Roman"/>
                <w:color w:val="1F1F1F"/>
                <w:sz w:val="22"/>
                <w:szCs w:val="22"/>
                <w:lang w:val="ru-RU"/>
              </w:rPr>
            </w:pPr>
            <w:proofErr w:type="spellStart"/>
            <w:r w:rsidRPr="00002305">
              <w:rPr>
                <w:rFonts w:ascii="GHEA Grapalat" w:hAnsi="GHEA Grapalat" w:cs="Times New Roman"/>
                <w:color w:val="202124"/>
                <w:sz w:val="22"/>
                <w:szCs w:val="22"/>
              </w:rPr>
              <w:t>Органический</w:t>
            </w:r>
            <w:proofErr w:type="spellEnd"/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 xml:space="preserve"> </w:t>
            </w:r>
            <w:proofErr w:type="spellStart"/>
            <w:r w:rsidRPr="00002305">
              <w:rPr>
                <w:rFonts w:ascii="GHEA Grapalat" w:hAnsi="GHEA Grapalat" w:cs="Times New Roman"/>
                <w:color w:val="202124"/>
                <w:sz w:val="22"/>
                <w:szCs w:val="22"/>
              </w:rPr>
              <w:t>фосфат</w:t>
            </w:r>
            <w:proofErr w:type="spellEnd"/>
          </w:p>
        </w:tc>
        <w:tc>
          <w:tcPr>
            <w:tcW w:w="2880" w:type="dxa"/>
            <w:vAlign w:val="center"/>
          </w:tcPr>
          <w:p w:rsidR="00A64A5A" w:rsidRPr="00002305" w:rsidRDefault="00A64A5A" w:rsidP="0086534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y2iqfc"/>
                <w:rFonts w:ascii="GHEA Grapalat" w:hAnsi="GHEA Grapalat" w:cs="Courier New"/>
                <w:color w:val="202124"/>
                <w:sz w:val="22"/>
                <w:szCs w:val="22"/>
              </w:rPr>
            </w:pP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Органический фосфат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набор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реагентов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Органический фосфат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(EASIPHOS II) 25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мл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для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определения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NALCO 23212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в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воде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с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помощью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спектрофотометра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 NALCO DR/890,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содержит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: EP-1 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lastRenderedPageBreak/>
              <w:t xml:space="preserve">(S0321, 59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мл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1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шт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.), EP-2 (S0322,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упак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>./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кг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). 100, 1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шт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), EP -5 (S0325,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уп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/25, 8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шт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>), EP -6 (S0326, 100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мл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 xml:space="preserve">, 2 </w:t>
            </w:r>
            <w:r w:rsidRPr="00002305">
              <w:rPr>
                <w:rFonts w:ascii="GHEA Grapalat" w:hAnsi="GHEA Grapalat"/>
                <w:color w:val="202124"/>
                <w:sz w:val="22"/>
                <w:szCs w:val="22"/>
              </w:rPr>
              <w:t>шт</w:t>
            </w:r>
            <w:r w:rsidRPr="00002305">
              <w:rPr>
                <w:rFonts w:ascii="GHEA Grapalat" w:hAnsi="GHEA Grapalat" w:cs="Courier New"/>
                <w:color w:val="202124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lastRenderedPageBreak/>
              <w:t>штука</w:t>
            </w:r>
          </w:p>
        </w:tc>
        <w:tc>
          <w:tcPr>
            <w:tcW w:w="90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1179" w:type="dxa"/>
            <w:vMerge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1422" w:type="dxa"/>
            <w:vMerge/>
            <w:vAlign w:val="center"/>
          </w:tcPr>
          <w:p w:rsidR="00A64A5A" w:rsidRPr="00002305" w:rsidRDefault="00A64A5A" w:rsidP="0086534B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  <w:tr w:rsidR="00A64A5A" w:rsidRPr="00002305" w:rsidTr="00A64A5A">
        <w:trPr>
          <w:gridAfter w:val="1"/>
          <w:wAfter w:w="6" w:type="dxa"/>
          <w:trHeight w:val="674"/>
        </w:trPr>
        <w:tc>
          <w:tcPr>
            <w:tcW w:w="1029" w:type="dxa"/>
            <w:vAlign w:val="center"/>
          </w:tcPr>
          <w:p w:rsidR="00A64A5A" w:rsidRPr="00DE33E4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lastRenderedPageBreak/>
              <w:t>8</w:t>
            </w:r>
          </w:p>
        </w:tc>
        <w:tc>
          <w:tcPr>
            <w:tcW w:w="1222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33621785</w:t>
            </w: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vAlign w:val="center"/>
          </w:tcPr>
          <w:p w:rsidR="00A64A5A" w:rsidRPr="00002305" w:rsidRDefault="00A64A5A" w:rsidP="001F55E0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Раствор</w:t>
            </w: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002305">
              <w:rPr>
                <w:rFonts w:ascii="GHEA Grapalat" w:hAnsi="GHEA Grapalat"/>
                <w:sz w:val="22"/>
                <w:szCs w:val="22"/>
              </w:rPr>
              <w:t>хлорида</w:t>
            </w: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002305">
              <w:rPr>
                <w:rFonts w:ascii="GHEA Grapalat" w:hAnsi="GHEA Grapalat"/>
                <w:sz w:val="22"/>
                <w:szCs w:val="22"/>
              </w:rPr>
              <w:t>калия</w:t>
            </w: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</w:p>
          <w:p w:rsidR="00A64A5A" w:rsidRPr="00002305" w:rsidRDefault="00A64A5A" w:rsidP="001F55E0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3,3M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KCl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Solution </w:t>
            </w:r>
          </w:p>
        </w:tc>
        <w:tc>
          <w:tcPr>
            <w:tcW w:w="288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Раствор</w:t>
            </w: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002305">
              <w:rPr>
                <w:rFonts w:ascii="GHEA Grapalat" w:hAnsi="GHEA Grapalat"/>
                <w:sz w:val="22"/>
                <w:szCs w:val="22"/>
              </w:rPr>
              <w:t>хлорида</w:t>
            </w: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002305">
              <w:rPr>
                <w:rFonts w:ascii="GHEA Grapalat" w:hAnsi="GHEA Grapalat"/>
                <w:sz w:val="22"/>
                <w:szCs w:val="22"/>
              </w:rPr>
              <w:t>калия</w:t>
            </w: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, 3,3M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KCl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Solution For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Referance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Electrode Yokogawa, 250ml</w:t>
            </w:r>
          </w:p>
        </w:tc>
        <w:tc>
          <w:tcPr>
            <w:tcW w:w="990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штука</w:t>
            </w:r>
          </w:p>
        </w:tc>
        <w:tc>
          <w:tcPr>
            <w:tcW w:w="900" w:type="dxa"/>
            <w:vAlign w:val="center"/>
          </w:tcPr>
          <w:p w:rsidR="00A64A5A" w:rsidRPr="00002305" w:rsidRDefault="00A64A5A" w:rsidP="0086534B">
            <w:pPr>
              <w:spacing w:before="24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5</w:t>
            </w:r>
          </w:p>
        </w:tc>
        <w:tc>
          <w:tcPr>
            <w:tcW w:w="1179" w:type="dxa"/>
            <w:vMerge w:val="restart"/>
            <w:vAlign w:val="center"/>
          </w:tcPr>
          <w:p w:rsidR="00A64A5A" w:rsidRPr="00002305" w:rsidRDefault="00A64A5A" w:rsidP="00E0717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 xml:space="preserve">г. Ереван,  </w:t>
            </w:r>
            <w:r w:rsidRPr="00002305">
              <w:rPr>
                <w:rFonts w:ascii="GHEA Grapalat" w:hAnsi="GHEA Grapalat"/>
                <w:sz w:val="22"/>
                <w:szCs w:val="22"/>
                <w:lang w:val="hy-AM"/>
              </w:rPr>
              <w:t xml:space="preserve">4-ый </w:t>
            </w:r>
            <w:r w:rsidRPr="00002305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002305">
              <w:rPr>
                <w:rFonts w:ascii="GHEA Grapalat" w:hAnsi="GHEA Grapalat"/>
                <w:sz w:val="22"/>
                <w:szCs w:val="22"/>
                <w:lang w:val="hy-AM"/>
              </w:rPr>
              <w:t xml:space="preserve">ул Арцаха, </w:t>
            </w:r>
          </w:p>
        </w:tc>
        <w:tc>
          <w:tcPr>
            <w:tcW w:w="1173" w:type="dxa"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5</w:t>
            </w:r>
          </w:p>
        </w:tc>
        <w:tc>
          <w:tcPr>
            <w:tcW w:w="1422" w:type="dxa"/>
            <w:vMerge/>
            <w:vAlign w:val="center"/>
          </w:tcPr>
          <w:p w:rsidR="00A64A5A" w:rsidRPr="00002305" w:rsidRDefault="00A64A5A" w:rsidP="00E0717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A64A5A" w:rsidRPr="00002305" w:rsidTr="00A64A5A">
        <w:trPr>
          <w:gridAfter w:val="1"/>
          <w:wAfter w:w="6" w:type="dxa"/>
          <w:trHeight w:val="674"/>
        </w:trPr>
        <w:tc>
          <w:tcPr>
            <w:tcW w:w="1029" w:type="dxa"/>
            <w:vAlign w:val="center"/>
          </w:tcPr>
          <w:p w:rsidR="00A64A5A" w:rsidRPr="00DE33E4" w:rsidRDefault="00A64A5A" w:rsidP="00CC48DF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9</w:t>
            </w:r>
          </w:p>
        </w:tc>
        <w:tc>
          <w:tcPr>
            <w:tcW w:w="1222" w:type="dxa"/>
            <w:vAlign w:val="center"/>
          </w:tcPr>
          <w:p w:rsidR="00A64A5A" w:rsidRPr="00002305" w:rsidRDefault="00A64A5A" w:rsidP="00CC48D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A64A5A" w:rsidRPr="00002305" w:rsidRDefault="00A64A5A" w:rsidP="00CC48D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33621785</w:t>
            </w:r>
          </w:p>
          <w:p w:rsidR="00A64A5A" w:rsidRPr="00002305" w:rsidRDefault="00A64A5A" w:rsidP="00CC48DF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vAlign w:val="center"/>
          </w:tcPr>
          <w:p w:rsidR="00A64A5A" w:rsidRPr="00002305" w:rsidRDefault="00A64A5A" w:rsidP="00532070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Раствор</w:t>
            </w: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002305">
              <w:rPr>
                <w:rFonts w:ascii="GHEA Grapalat" w:hAnsi="GHEA Grapalat"/>
                <w:sz w:val="22"/>
                <w:szCs w:val="22"/>
              </w:rPr>
              <w:t>хлорида</w:t>
            </w: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002305">
              <w:rPr>
                <w:rFonts w:ascii="GHEA Grapalat" w:hAnsi="GHEA Grapalat"/>
                <w:sz w:val="22"/>
                <w:szCs w:val="22"/>
              </w:rPr>
              <w:t>калия</w:t>
            </w:r>
          </w:p>
        </w:tc>
        <w:tc>
          <w:tcPr>
            <w:tcW w:w="2880" w:type="dxa"/>
            <w:vAlign w:val="center"/>
          </w:tcPr>
          <w:p w:rsidR="00A64A5A" w:rsidRPr="00002305" w:rsidRDefault="00A64A5A" w:rsidP="00CC48DF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Раствор</w:t>
            </w: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002305">
              <w:rPr>
                <w:rFonts w:ascii="GHEA Grapalat" w:hAnsi="GHEA Grapalat"/>
                <w:sz w:val="22"/>
                <w:szCs w:val="22"/>
              </w:rPr>
              <w:t>хлорида</w:t>
            </w: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002305">
              <w:rPr>
                <w:rFonts w:ascii="GHEA Grapalat" w:hAnsi="GHEA Grapalat"/>
                <w:sz w:val="22"/>
                <w:szCs w:val="22"/>
              </w:rPr>
              <w:t>калия</w:t>
            </w: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002305">
              <w:rPr>
                <w:rFonts w:ascii="GHEA Grapalat" w:hAnsi="GHEA Grapalat"/>
                <w:sz w:val="22"/>
                <w:szCs w:val="22"/>
                <w:lang w:val="af-ZA"/>
              </w:rPr>
              <w:t xml:space="preserve">250ml, chloride </w:t>
            </w: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solution 3,5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mol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/l, sterilized</w:t>
            </w:r>
          </w:p>
        </w:tc>
        <w:tc>
          <w:tcPr>
            <w:tcW w:w="990" w:type="dxa"/>
            <w:vAlign w:val="center"/>
          </w:tcPr>
          <w:p w:rsidR="00A64A5A" w:rsidRPr="00002305" w:rsidRDefault="00A64A5A" w:rsidP="00CC48D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штука</w:t>
            </w:r>
          </w:p>
        </w:tc>
        <w:tc>
          <w:tcPr>
            <w:tcW w:w="900" w:type="dxa"/>
            <w:vAlign w:val="center"/>
          </w:tcPr>
          <w:p w:rsidR="00A64A5A" w:rsidRPr="00002305" w:rsidRDefault="00A64A5A" w:rsidP="00CC48DF">
            <w:pPr>
              <w:spacing w:before="24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af-ZA"/>
              </w:rPr>
              <w:t>10</w:t>
            </w:r>
          </w:p>
        </w:tc>
        <w:tc>
          <w:tcPr>
            <w:tcW w:w="1179" w:type="dxa"/>
            <w:vMerge/>
            <w:vAlign w:val="center"/>
          </w:tcPr>
          <w:p w:rsidR="00A64A5A" w:rsidRPr="00002305" w:rsidRDefault="00A64A5A" w:rsidP="0086534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A64A5A" w:rsidRPr="00002305" w:rsidRDefault="00A64A5A" w:rsidP="00CC48D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1422" w:type="dxa"/>
            <w:vMerge/>
            <w:vAlign w:val="center"/>
          </w:tcPr>
          <w:p w:rsidR="00A64A5A" w:rsidRPr="00002305" w:rsidRDefault="00A64A5A" w:rsidP="00CC48DF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  <w:tr w:rsidR="00A64A5A" w:rsidRPr="00002305" w:rsidTr="00A64A5A">
        <w:trPr>
          <w:gridAfter w:val="1"/>
          <w:wAfter w:w="6" w:type="dxa"/>
          <w:trHeight w:val="674"/>
        </w:trPr>
        <w:tc>
          <w:tcPr>
            <w:tcW w:w="1029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2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33691411</w:t>
            </w:r>
          </w:p>
        </w:tc>
        <w:tc>
          <w:tcPr>
            <w:tcW w:w="1890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Метабисульфит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натрия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</w:p>
        </w:tc>
        <w:tc>
          <w:tcPr>
            <w:tcW w:w="2880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Метабисульфит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натрия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, SMBS, Na2S2O5,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для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обратного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осмоса</w:t>
            </w:r>
            <w:proofErr w:type="spellEnd"/>
          </w:p>
        </w:tc>
        <w:tc>
          <w:tcPr>
            <w:tcW w:w="990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Кг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.</w:t>
            </w:r>
          </w:p>
        </w:tc>
        <w:tc>
          <w:tcPr>
            <w:tcW w:w="900" w:type="dxa"/>
            <w:vAlign w:val="center"/>
          </w:tcPr>
          <w:p w:rsidR="00A64A5A" w:rsidRPr="00002305" w:rsidRDefault="00A64A5A" w:rsidP="004D30F2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 </w:t>
            </w:r>
            <w:r w:rsidRPr="00002305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300</w:t>
            </w:r>
          </w:p>
        </w:tc>
        <w:tc>
          <w:tcPr>
            <w:tcW w:w="1179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300</w:t>
            </w:r>
          </w:p>
        </w:tc>
        <w:tc>
          <w:tcPr>
            <w:tcW w:w="1422" w:type="dxa"/>
            <w:vMerge/>
            <w:vAlign w:val="center"/>
          </w:tcPr>
          <w:p w:rsidR="00A64A5A" w:rsidRPr="00002305" w:rsidRDefault="00A64A5A" w:rsidP="004D30F2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  <w:tr w:rsidR="00A64A5A" w:rsidRPr="00002305" w:rsidTr="00A64A5A">
        <w:trPr>
          <w:gridAfter w:val="1"/>
          <w:wAfter w:w="6" w:type="dxa"/>
          <w:trHeight w:val="674"/>
        </w:trPr>
        <w:tc>
          <w:tcPr>
            <w:tcW w:w="1029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11</w:t>
            </w:r>
          </w:p>
        </w:tc>
        <w:tc>
          <w:tcPr>
            <w:tcW w:w="1222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02305">
              <w:rPr>
                <w:rFonts w:ascii="GHEA Grapalat" w:hAnsi="GHEA Grapalat"/>
                <w:sz w:val="22"/>
                <w:szCs w:val="22"/>
              </w:rPr>
              <w:t>33691157</w:t>
            </w:r>
          </w:p>
        </w:tc>
        <w:tc>
          <w:tcPr>
            <w:tcW w:w="1890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Алюминий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серная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кислота</w:t>
            </w:r>
            <w:proofErr w:type="spellEnd"/>
          </w:p>
        </w:tc>
        <w:tc>
          <w:tcPr>
            <w:tcW w:w="2880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Алюминий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серная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кислота</w:t>
            </w:r>
            <w:proofErr w:type="spellEnd"/>
          </w:p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ALUMINIUM SULFATE:17%Al2O3,</w:t>
            </w:r>
          </w:p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коагулянт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для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водоочистки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водоподготовки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плотность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1,8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кг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/см3,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агрегатное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состояние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твердый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вид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гранул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белесоватого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цвета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фасовка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 xml:space="preserve">: 25-50 </w:t>
            </w: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кг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.</w:t>
            </w:r>
          </w:p>
        </w:tc>
        <w:tc>
          <w:tcPr>
            <w:tcW w:w="990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Кг</w:t>
            </w:r>
            <w:proofErr w:type="spellEnd"/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.</w:t>
            </w:r>
          </w:p>
        </w:tc>
        <w:tc>
          <w:tcPr>
            <w:tcW w:w="900" w:type="dxa"/>
            <w:vAlign w:val="center"/>
          </w:tcPr>
          <w:p w:rsidR="00A64A5A" w:rsidRPr="00002305" w:rsidRDefault="00A64A5A" w:rsidP="004D30F2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 </w:t>
            </w:r>
            <w:r w:rsidRPr="00002305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300</w:t>
            </w:r>
          </w:p>
        </w:tc>
        <w:tc>
          <w:tcPr>
            <w:tcW w:w="1179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A64A5A" w:rsidRPr="00002305" w:rsidRDefault="00A64A5A" w:rsidP="004D30F2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002305">
              <w:rPr>
                <w:rFonts w:ascii="GHEA Grapalat" w:hAnsi="GHEA Grapalat"/>
                <w:sz w:val="22"/>
                <w:szCs w:val="22"/>
                <w:lang w:val="en-US"/>
              </w:rPr>
              <w:t>300</w:t>
            </w:r>
          </w:p>
        </w:tc>
        <w:tc>
          <w:tcPr>
            <w:tcW w:w="1422" w:type="dxa"/>
            <w:vMerge/>
            <w:vAlign w:val="center"/>
          </w:tcPr>
          <w:p w:rsidR="00A64A5A" w:rsidRPr="00002305" w:rsidRDefault="00A64A5A" w:rsidP="004D30F2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</w:tbl>
    <w:p w:rsidR="0016160D" w:rsidRPr="00002305" w:rsidRDefault="0016160D" w:rsidP="002031A5">
      <w:pPr>
        <w:rPr>
          <w:rFonts w:ascii="GHEA Grapalat" w:hAnsi="GHEA Grapalat"/>
          <w:sz w:val="22"/>
          <w:szCs w:val="22"/>
        </w:rPr>
      </w:pPr>
    </w:p>
    <w:p w:rsidR="0016160D" w:rsidRPr="00002305" w:rsidRDefault="0016160D" w:rsidP="00EF12C8">
      <w:pPr>
        <w:jc w:val="center"/>
        <w:rPr>
          <w:rFonts w:ascii="GHEA Grapalat" w:hAnsi="GHEA Grapalat"/>
          <w:sz w:val="22"/>
          <w:szCs w:val="22"/>
        </w:rPr>
      </w:pPr>
    </w:p>
    <w:p w:rsidR="00002305" w:rsidRDefault="000C1DD5" w:rsidP="002031A5">
      <w:pPr>
        <w:rPr>
          <w:rFonts w:ascii="GHEA Grapalat" w:hAnsi="GHEA Grapalat"/>
          <w:sz w:val="22"/>
          <w:szCs w:val="22"/>
          <w:lang w:val="en-US"/>
        </w:rPr>
      </w:pPr>
      <w:r w:rsidRPr="00002305">
        <w:rPr>
          <w:rFonts w:ascii="GHEA Grapalat" w:hAnsi="GHEA Grapalat"/>
          <w:sz w:val="22"/>
          <w:szCs w:val="22"/>
          <w:lang w:val="en-US"/>
        </w:rPr>
        <w:t xml:space="preserve">                                                               </w:t>
      </w:r>
    </w:p>
    <w:p w:rsidR="00002305" w:rsidRDefault="00002305" w:rsidP="002031A5">
      <w:pPr>
        <w:rPr>
          <w:rFonts w:ascii="GHEA Grapalat" w:hAnsi="GHEA Grapalat"/>
          <w:sz w:val="22"/>
          <w:szCs w:val="22"/>
          <w:lang w:val="en-US"/>
        </w:rPr>
      </w:pPr>
    </w:p>
    <w:p w:rsidR="003220E8" w:rsidRDefault="000C1DD5" w:rsidP="002031A5">
      <w:pPr>
        <w:rPr>
          <w:rFonts w:ascii="GHEA Grapalat" w:hAnsi="GHEA Grapalat"/>
          <w:sz w:val="22"/>
          <w:szCs w:val="22"/>
          <w:lang w:val="en-US"/>
        </w:rPr>
      </w:pPr>
      <w:r w:rsidRPr="00002305">
        <w:rPr>
          <w:rFonts w:ascii="GHEA Grapalat" w:hAnsi="GHEA Grapalat"/>
          <w:sz w:val="22"/>
          <w:szCs w:val="22"/>
          <w:lang w:val="en-US"/>
        </w:rPr>
        <w:t xml:space="preserve">                               </w:t>
      </w:r>
      <w:r w:rsidR="00294681">
        <w:rPr>
          <w:rFonts w:ascii="GHEA Grapalat" w:hAnsi="GHEA Grapalat"/>
          <w:sz w:val="22"/>
          <w:szCs w:val="22"/>
          <w:lang w:val="en-US"/>
        </w:rPr>
        <w:t xml:space="preserve">                                                                                                                                                                    </w:t>
      </w:r>
    </w:p>
    <w:p w:rsidR="005F4D29" w:rsidRDefault="003220E8" w:rsidP="002031A5">
      <w:pPr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F4D29" w:rsidRDefault="005F4D29" w:rsidP="002031A5">
      <w:pPr>
        <w:rPr>
          <w:rFonts w:ascii="GHEA Grapalat" w:hAnsi="GHEA Grapalat"/>
          <w:sz w:val="22"/>
          <w:szCs w:val="22"/>
          <w:lang w:val="en-US"/>
        </w:rPr>
      </w:pPr>
    </w:p>
    <w:p w:rsidR="005F4D29" w:rsidRDefault="005F4D29" w:rsidP="002031A5">
      <w:pPr>
        <w:rPr>
          <w:rFonts w:ascii="GHEA Grapalat" w:hAnsi="GHEA Grapalat"/>
          <w:sz w:val="22"/>
          <w:szCs w:val="22"/>
          <w:lang w:val="en-US"/>
        </w:rPr>
      </w:pPr>
    </w:p>
    <w:p w:rsidR="00922C40" w:rsidRDefault="005F4D29" w:rsidP="002031A5">
      <w:pPr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3220E8">
        <w:rPr>
          <w:rFonts w:ascii="GHEA Grapalat" w:hAnsi="GHEA Grapalat"/>
          <w:sz w:val="22"/>
          <w:szCs w:val="22"/>
          <w:lang w:val="en-US"/>
        </w:rPr>
        <w:t xml:space="preserve"> </w:t>
      </w:r>
      <w:r w:rsidR="003220E8" w:rsidRPr="005F4D29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3220E8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922C40" w:rsidRDefault="00922C40" w:rsidP="002031A5">
      <w:pPr>
        <w:rPr>
          <w:rFonts w:ascii="GHEA Grapalat" w:hAnsi="GHEA Grapalat"/>
          <w:sz w:val="22"/>
          <w:szCs w:val="22"/>
          <w:lang w:val="en-US"/>
        </w:rPr>
      </w:pPr>
      <w:bookmarkStart w:id="0" w:name="_GoBack"/>
      <w:bookmarkEnd w:id="0"/>
    </w:p>
    <w:sectPr w:rsidR="00922C40" w:rsidSect="005F4D29">
      <w:pgSz w:w="16839" w:h="11907" w:orient="landscape" w:code="9"/>
      <w:pgMar w:top="90" w:right="851" w:bottom="2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651B8"/>
    <w:multiLevelType w:val="hybridMultilevel"/>
    <w:tmpl w:val="8B5CF198"/>
    <w:lvl w:ilvl="0" w:tplc="4E1CE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1970213"/>
    <w:multiLevelType w:val="hybridMultilevel"/>
    <w:tmpl w:val="09D21F3C"/>
    <w:lvl w:ilvl="0" w:tplc="DECCC42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2C8"/>
    <w:rsid w:val="00002305"/>
    <w:rsid w:val="00013757"/>
    <w:rsid w:val="00014A44"/>
    <w:rsid w:val="00017F23"/>
    <w:rsid w:val="000434C7"/>
    <w:rsid w:val="00044BF6"/>
    <w:rsid w:val="0004766A"/>
    <w:rsid w:val="00055E4E"/>
    <w:rsid w:val="00062675"/>
    <w:rsid w:val="00080B48"/>
    <w:rsid w:val="00083501"/>
    <w:rsid w:val="00083C66"/>
    <w:rsid w:val="0009306C"/>
    <w:rsid w:val="0009385A"/>
    <w:rsid w:val="000A39DE"/>
    <w:rsid w:val="000A3D9B"/>
    <w:rsid w:val="000A7932"/>
    <w:rsid w:val="000A7F1D"/>
    <w:rsid w:val="000B0EE0"/>
    <w:rsid w:val="000B7A5A"/>
    <w:rsid w:val="000C0AB5"/>
    <w:rsid w:val="000C1DD5"/>
    <w:rsid w:val="000D4E0D"/>
    <w:rsid w:val="000D5B80"/>
    <w:rsid w:val="000E32C2"/>
    <w:rsid w:val="000E59DA"/>
    <w:rsid w:val="000E769A"/>
    <w:rsid w:val="000F6391"/>
    <w:rsid w:val="00100B54"/>
    <w:rsid w:val="00107C5C"/>
    <w:rsid w:val="0011072D"/>
    <w:rsid w:val="001165DA"/>
    <w:rsid w:val="00124EE4"/>
    <w:rsid w:val="00136148"/>
    <w:rsid w:val="00150039"/>
    <w:rsid w:val="00157773"/>
    <w:rsid w:val="0016160D"/>
    <w:rsid w:val="00187FBA"/>
    <w:rsid w:val="00191ECC"/>
    <w:rsid w:val="00192814"/>
    <w:rsid w:val="001A061D"/>
    <w:rsid w:val="001A7473"/>
    <w:rsid w:val="001B03E4"/>
    <w:rsid w:val="001B0805"/>
    <w:rsid w:val="001B7372"/>
    <w:rsid w:val="001C116B"/>
    <w:rsid w:val="001C37BA"/>
    <w:rsid w:val="001C59F5"/>
    <w:rsid w:val="001E1C26"/>
    <w:rsid w:val="001E765B"/>
    <w:rsid w:val="001E785A"/>
    <w:rsid w:val="001F1B32"/>
    <w:rsid w:val="001F26C1"/>
    <w:rsid w:val="001F55E0"/>
    <w:rsid w:val="002031A5"/>
    <w:rsid w:val="0021024D"/>
    <w:rsid w:val="00213E14"/>
    <w:rsid w:val="00215723"/>
    <w:rsid w:val="0023522F"/>
    <w:rsid w:val="00240D27"/>
    <w:rsid w:val="00247523"/>
    <w:rsid w:val="002512E9"/>
    <w:rsid w:val="0025576D"/>
    <w:rsid w:val="00262BA1"/>
    <w:rsid w:val="002661E8"/>
    <w:rsid w:val="00274943"/>
    <w:rsid w:val="00281E2E"/>
    <w:rsid w:val="00282791"/>
    <w:rsid w:val="00282A1D"/>
    <w:rsid w:val="00293EE2"/>
    <w:rsid w:val="00294681"/>
    <w:rsid w:val="0029607E"/>
    <w:rsid w:val="002B7C35"/>
    <w:rsid w:val="002C3D21"/>
    <w:rsid w:val="002C49CF"/>
    <w:rsid w:val="002C791F"/>
    <w:rsid w:val="002D41BC"/>
    <w:rsid w:val="002D545E"/>
    <w:rsid w:val="002E1A54"/>
    <w:rsid w:val="002E4F70"/>
    <w:rsid w:val="002F3663"/>
    <w:rsid w:val="002F7831"/>
    <w:rsid w:val="00305A41"/>
    <w:rsid w:val="003220E8"/>
    <w:rsid w:val="003366F2"/>
    <w:rsid w:val="00341E15"/>
    <w:rsid w:val="00342254"/>
    <w:rsid w:val="003426F5"/>
    <w:rsid w:val="00343471"/>
    <w:rsid w:val="00344ADE"/>
    <w:rsid w:val="0034768C"/>
    <w:rsid w:val="003562BE"/>
    <w:rsid w:val="0035702E"/>
    <w:rsid w:val="0036304B"/>
    <w:rsid w:val="003706E3"/>
    <w:rsid w:val="0037245F"/>
    <w:rsid w:val="00373F5B"/>
    <w:rsid w:val="00376654"/>
    <w:rsid w:val="003773B9"/>
    <w:rsid w:val="00381888"/>
    <w:rsid w:val="00382646"/>
    <w:rsid w:val="00386143"/>
    <w:rsid w:val="00386B73"/>
    <w:rsid w:val="00391BFA"/>
    <w:rsid w:val="00395177"/>
    <w:rsid w:val="003957D9"/>
    <w:rsid w:val="003C2C1B"/>
    <w:rsid w:val="003D29FD"/>
    <w:rsid w:val="003D4818"/>
    <w:rsid w:val="003E7474"/>
    <w:rsid w:val="003F29D7"/>
    <w:rsid w:val="003F5A84"/>
    <w:rsid w:val="004012C4"/>
    <w:rsid w:val="00402032"/>
    <w:rsid w:val="00403433"/>
    <w:rsid w:val="00407BE0"/>
    <w:rsid w:val="0041311F"/>
    <w:rsid w:val="00414CD3"/>
    <w:rsid w:val="0041678E"/>
    <w:rsid w:val="0043351D"/>
    <w:rsid w:val="00443B20"/>
    <w:rsid w:val="00444CE2"/>
    <w:rsid w:val="004508B2"/>
    <w:rsid w:val="00456652"/>
    <w:rsid w:val="00457DC5"/>
    <w:rsid w:val="00457F96"/>
    <w:rsid w:val="00461D44"/>
    <w:rsid w:val="00465BEB"/>
    <w:rsid w:val="00474CCF"/>
    <w:rsid w:val="00481604"/>
    <w:rsid w:val="004A7F95"/>
    <w:rsid w:val="004B02C8"/>
    <w:rsid w:val="004B2AC5"/>
    <w:rsid w:val="004B2F1A"/>
    <w:rsid w:val="004B5DAC"/>
    <w:rsid w:val="004B75B2"/>
    <w:rsid w:val="004C061B"/>
    <w:rsid w:val="004C369C"/>
    <w:rsid w:val="004C3ADB"/>
    <w:rsid w:val="004C6675"/>
    <w:rsid w:val="004D30F2"/>
    <w:rsid w:val="004D4303"/>
    <w:rsid w:val="004D5C87"/>
    <w:rsid w:val="004D78B1"/>
    <w:rsid w:val="004E4792"/>
    <w:rsid w:val="004F17B5"/>
    <w:rsid w:val="004F5EE7"/>
    <w:rsid w:val="005041BC"/>
    <w:rsid w:val="00510B68"/>
    <w:rsid w:val="00521905"/>
    <w:rsid w:val="00532070"/>
    <w:rsid w:val="005350C5"/>
    <w:rsid w:val="005518BD"/>
    <w:rsid w:val="00551BEA"/>
    <w:rsid w:val="0056769F"/>
    <w:rsid w:val="00570C0E"/>
    <w:rsid w:val="005727AB"/>
    <w:rsid w:val="00576717"/>
    <w:rsid w:val="00577794"/>
    <w:rsid w:val="00587AC6"/>
    <w:rsid w:val="0059125D"/>
    <w:rsid w:val="0059370C"/>
    <w:rsid w:val="0059476B"/>
    <w:rsid w:val="005A33C3"/>
    <w:rsid w:val="005A630C"/>
    <w:rsid w:val="005A64C1"/>
    <w:rsid w:val="005B06CB"/>
    <w:rsid w:val="005B0E8D"/>
    <w:rsid w:val="005B194C"/>
    <w:rsid w:val="005C6A76"/>
    <w:rsid w:val="005D3F47"/>
    <w:rsid w:val="005D6D3C"/>
    <w:rsid w:val="005E73BE"/>
    <w:rsid w:val="005F3224"/>
    <w:rsid w:val="005F4D29"/>
    <w:rsid w:val="005F6C57"/>
    <w:rsid w:val="00600132"/>
    <w:rsid w:val="006023EB"/>
    <w:rsid w:val="00606B8A"/>
    <w:rsid w:val="00610DDF"/>
    <w:rsid w:val="00624764"/>
    <w:rsid w:val="00641FC6"/>
    <w:rsid w:val="00657ACD"/>
    <w:rsid w:val="00671503"/>
    <w:rsid w:val="006745E7"/>
    <w:rsid w:val="00677DF4"/>
    <w:rsid w:val="00694450"/>
    <w:rsid w:val="00694A99"/>
    <w:rsid w:val="006A392A"/>
    <w:rsid w:val="006A47CC"/>
    <w:rsid w:val="006B3B58"/>
    <w:rsid w:val="006C1B81"/>
    <w:rsid w:val="006D18B9"/>
    <w:rsid w:val="006E3160"/>
    <w:rsid w:val="006F2217"/>
    <w:rsid w:val="006F30E6"/>
    <w:rsid w:val="006F45CD"/>
    <w:rsid w:val="00707D62"/>
    <w:rsid w:val="00710778"/>
    <w:rsid w:val="00711816"/>
    <w:rsid w:val="007174E3"/>
    <w:rsid w:val="0072114F"/>
    <w:rsid w:val="0072609E"/>
    <w:rsid w:val="00727666"/>
    <w:rsid w:val="007576E5"/>
    <w:rsid w:val="007613B7"/>
    <w:rsid w:val="00774C9D"/>
    <w:rsid w:val="00776229"/>
    <w:rsid w:val="0078608D"/>
    <w:rsid w:val="00796FBF"/>
    <w:rsid w:val="007A0A00"/>
    <w:rsid w:val="007C0C1B"/>
    <w:rsid w:val="007C4EC0"/>
    <w:rsid w:val="007C4F4E"/>
    <w:rsid w:val="007D13B5"/>
    <w:rsid w:val="007D7A18"/>
    <w:rsid w:val="007E72B8"/>
    <w:rsid w:val="00801F4C"/>
    <w:rsid w:val="0080468D"/>
    <w:rsid w:val="0081079D"/>
    <w:rsid w:val="008122A1"/>
    <w:rsid w:val="00812D70"/>
    <w:rsid w:val="00833746"/>
    <w:rsid w:val="00834676"/>
    <w:rsid w:val="00840C3D"/>
    <w:rsid w:val="00844B06"/>
    <w:rsid w:val="008467D1"/>
    <w:rsid w:val="00851ED9"/>
    <w:rsid w:val="0085367B"/>
    <w:rsid w:val="00856609"/>
    <w:rsid w:val="0086534B"/>
    <w:rsid w:val="00870236"/>
    <w:rsid w:val="008747ED"/>
    <w:rsid w:val="00875EC4"/>
    <w:rsid w:val="008761CC"/>
    <w:rsid w:val="00886311"/>
    <w:rsid w:val="00890FEB"/>
    <w:rsid w:val="00891F45"/>
    <w:rsid w:val="008A63F6"/>
    <w:rsid w:val="008A72EF"/>
    <w:rsid w:val="008B090C"/>
    <w:rsid w:val="008B1AF1"/>
    <w:rsid w:val="008B594A"/>
    <w:rsid w:val="008B7E02"/>
    <w:rsid w:val="008B7EA5"/>
    <w:rsid w:val="008C7965"/>
    <w:rsid w:val="008C7FD9"/>
    <w:rsid w:val="008D48A3"/>
    <w:rsid w:val="008E200C"/>
    <w:rsid w:val="008E208C"/>
    <w:rsid w:val="008E4B3B"/>
    <w:rsid w:val="008F589D"/>
    <w:rsid w:val="008F6B82"/>
    <w:rsid w:val="009069F3"/>
    <w:rsid w:val="00910F7B"/>
    <w:rsid w:val="00916DD6"/>
    <w:rsid w:val="00922C40"/>
    <w:rsid w:val="00925931"/>
    <w:rsid w:val="00927059"/>
    <w:rsid w:val="00933415"/>
    <w:rsid w:val="009335BA"/>
    <w:rsid w:val="00943669"/>
    <w:rsid w:val="00950CAE"/>
    <w:rsid w:val="00951301"/>
    <w:rsid w:val="00954EC9"/>
    <w:rsid w:val="00955C01"/>
    <w:rsid w:val="00956C5F"/>
    <w:rsid w:val="00963A7C"/>
    <w:rsid w:val="00964CA3"/>
    <w:rsid w:val="00964F41"/>
    <w:rsid w:val="00974C3F"/>
    <w:rsid w:val="00975658"/>
    <w:rsid w:val="00990F43"/>
    <w:rsid w:val="00991239"/>
    <w:rsid w:val="009A0FFA"/>
    <w:rsid w:val="009A4CE2"/>
    <w:rsid w:val="009A53B4"/>
    <w:rsid w:val="009A54D4"/>
    <w:rsid w:val="009B6A11"/>
    <w:rsid w:val="009C6847"/>
    <w:rsid w:val="009D2D80"/>
    <w:rsid w:val="009D56C6"/>
    <w:rsid w:val="009D57BC"/>
    <w:rsid w:val="009E6A68"/>
    <w:rsid w:val="009F4D89"/>
    <w:rsid w:val="009F51CA"/>
    <w:rsid w:val="009F5EAE"/>
    <w:rsid w:val="009F6461"/>
    <w:rsid w:val="009F6D3B"/>
    <w:rsid w:val="00A15F81"/>
    <w:rsid w:val="00A173E9"/>
    <w:rsid w:val="00A17C11"/>
    <w:rsid w:val="00A60C23"/>
    <w:rsid w:val="00A64A5A"/>
    <w:rsid w:val="00A658CE"/>
    <w:rsid w:val="00A665C0"/>
    <w:rsid w:val="00A70A49"/>
    <w:rsid w:val="00A8785B"/>
    <w:rsid w:val="00A879AF"/>
    <w:rsid w:val="00A905A9"/>
    <w:rsid w:val="00A90BF7"/>
    <w:rsid w:val="00A94171"/>
    <w:rsid w:val="00AA6B78"/>
    <w:rsid w:val="00AB4734"/>
    <w:rsid w:val="00AC00CC"/>
    <w:rsid w:val="00AC30B7"/>
    <w:rsid w:val="00AC3D9F"/>
    <w:rsid w:val="00AD502E"/>
    <w:rsid w:val="00AD61C9"/>
    <w:rsid w:val="00AF5520"/>
    <w:rsid w:val="00B02746"/>
    <w:rsid w:val="00B100E1"/>
    <w:rsid w:val="00B13B7E"/>
    <w:rsid w:val="00B200D9"/>
    <w:rsid w:val="00B21558"/>
    <w:rsid w:val="00B2377C"/>
    <w:rsid w:val="00B2476D"/>
    <w:rsid w:val="00B307AB"/>
    <w:rsid w:val="00B41358"/>
    <w:rsid w:val="00B43338"/>
    <w:rsid w:val="00B47F75"/>
    <w:rsid w:val="00B50BFD"/>
    <w:rsid w:val="00B535B2"/>
    <w:rsid w:val="00B56541"/>
    <w:rsid w:val="00B60230"/>
    <w:rsid w:val="00B62396"/>
    <w:rsid w:val="00B63CB7"/>
    <w:rsid w:val="00B65545"/>
    <w:rsid w:val="00B65696"/>
    <w:rsid w:val="00B75784"/>
    <w:rsid w:val="00B855B0"/>
    <w:rsid w:val="00B93593"/>
    <w:rsid w:val="00B93664"/>
    <w:rsid w:val="00B93BFE"/>
    <w:rsid w:val="00B95133"/>
    <w:rsid w:val="00BA5195"/>
    <w:rsid w:val="00BB6C44"/>
    <w:rsid w:val="00BD4D5D"/>
    <w:rsid w:val="00BE15FC"/>
    <w:rsid w:val="00C13758"/>
    <w:rsid w:val="00C1384C"/>
    <w:rsid w:val="00C13D5B"/>
    <w:rsid w:val="00C26D35"/>
    <w:rsid w:val="00C35373"/>
    <w:rsid w:val="00C4169C"/>
    <w:rsid w:val="00C6195A"/>
    <w:rsid w:val="00C6782F"/>
    <w:rsid w:val="00C7319F"/>
    <w:rsid w:val="00C76661"/>
    <w:rsid w:val="00C777DD"/>
    <w:rsid w:val="00C77C65"/>
    <w:rsid w:val="00C92DFA"/>
    <w:rsid w:val="00CA0955"/>
    <w:rsid w:val="00CB47D9"/>
    <w:rsid w:val="00CC48DF"/>
    <w:rsid w:val="00CD04F4"/>
    <w:rsid w:val="00CD7DBC"/>
    <w:rsid w:val="00CE196C"/>
    <w:rsid w:val="00CF094A"/>
    <w:rsid w:val="00D11117"/>
    <w:rsid w:val="00D20B71"/>
    <w:rsid w:val="00D22DE3"/>
    <w:rsid w:val="00D2353C"/>
    <w:rsid w:val="00D33BA8"/>
    <w:rsid w:val="00D37F65"/>
    <w:rsid w:val="00D44E70"/>
    <w:rsid w:val="00D45B08"/>
    <w:rsid w:val="00D4605A"/>
    <w:rsid w:val="00D46A47"/>
    <w:rsid w:val="00D57B01"/>
    <w:rsid w:val="00D60887"/>
    <w:rsid w:val="00D63596"/>
    <w:rsid w:val="00D7198E"/>
    <w:rsid w:val="00D77EC1"/>
    <w:rsid w:val="00D83867"/>
    <w:rsid w:val="00D84BBE"/>
    <w:rsid w:val="00D8569B"/>
    <w:rsid w:val="00D85DA1"/>
    <w:rsid w:val="00D866B3"/>
    <w:rsid w:val="00D90A74"/>
    <w:rsid w:val="00D974F0"/>
    <w:rsid w:val="00D97FAB"/>
    <w:rsid w:val="00DA36B4"/>
    <w:rsid w:val="00DB2EB0"/>
    <w:rsid w:val="00DB5ABB"/>
    <w:rsid w:val="00DC5268"/>
    <w:rsid w:val="00DC57E1"/>
    <w:rsid w:val="00DE33E4"/>
    <w:rsid w:val="00DF08AA"/>
    <w:rsid w:val="00DF158B"/>
    <w:rsid w:val="00DF1956"/>
    <w:rsid w:val="00E04F74"/>
    <w:rsid w:val="00E07174"/>
    <w:rsid w:val="00E12028"/>
    <w:rsid w:val="00E21E08"/>
    <w:rsid w:val="00E22970"/>
    <w:rsid w:val="00E25D55"/>
    <w:rsid w:val="00E2600C"/>
    <w:rsid w:val="00E41C1D"/>
    <w:rsid w:val="00E43F9A"/>
    <w:rsid w:val="00E62823"/>
    <w:rsid w:val="00E76FC4"/>
    <w:rsid w:val="00E859C0"/>
    <w:rsid w:val="00E87310"/>
    <w:rsid w:val="00E87B0F"/>
    <w:rsid w:val="00E91807"/>
    <w:rsid w:val="00E94C4A"/>
    <w:rsid w:val="00EA0E03"/>
    <w:rsid w:val="00EA137C"/>
    <w:rsid w:val="00EA3CBC"/>
    <w:rsid w:val="00EB001A"/>
    <w:rsid w:val="00EB0EAA"/>
    <w:rsid w:val="00EC3365"/>
    <w:rsid w:val="00EC68FD"/>
    <w:rsid w:val="00ED0A76"/>
    <w:rsid w:val="00ED2F36"/>
    <w:rsid w:val="00ED3CBE"/>
    <w:rsid w:val="00EE546A"/>
    <w:rsid w:val="00EE5771"/>
    <w:rsid w:val="00EE66B7"/>
    <w:rsid w:val="00EE6AD8"/>
    <w:rsid w:val="00EE752F"/>
    <w:rsid w:val="00EE796C"/>
    <w:rsid w:val="00EE7B28"/>
    <w:rsid w:val="00EF12C8"/>
    <w:rsid w:val="00F064EA"/>
    <w:rsid w:val="00F065C5"/>
    <w:rsid w:val="00F07450"/>
    <w:rsid w:val="00F10DEF"/>
    <w:rsid w:val="00F10E36"/>
    <w:rsid w:val="00F152FF"/>
    <w:rsid w:val="00F217C2"/>
    <w:rsid w:val="00F32FBB"/>
    <w:rsid w:val="00F36C9A"/>
    <w:rsid w:val="00F4068B"/>
    <w:rsid w:val="00F44081"/>
    <w:rsid w:val="00F4587A"/>
    <w:rsid w:val="00F46EB4"/>
    <w:rsid w:val="00F52B58"/>
    <w:rsid w:val="00F576F8"/>
    <w:rsid w:val="00F608AD"/>
    <w:rsid w:val="00F620A6"/>
    <w:rsid w:val="00F63414"/>
    <w:rsid w:val="00F658C6"/>
    <w:rsid w:val="00F72C7A"/>
    <w:rsid w:val="00F743EC"/>
    <w:rsid w:val="00F77142"/>
    <w:rsid w:val="00F8321A"/>
    <w:rsid w:val="00F93009"/>
    <w:rsid w:val="00F97EC3"/>
    <w:rsid w:val="00FA173D"/>
    <w:rsid w:val="00FB13BB"/>
    <w:rsid w:val="00FB761A"/>
    <w:rsid w:val="00FD2E47"/>
    <w:rsid w:val="00FE5304"/>
    <w:rsid w:val="00FF5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FB574"/>
  <w15:docId w15:val="{97DDA2E4-9776-4395-BC06-05F16BD46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12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EF12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lid-translation">
    <w:name w:val="tlid-translation"/>
    <w:basedOn w:val="DefaultParagraphFont"/>
    <w:rsid w:val="00EF12C8"/>
  </w:style>
  <w:style w:type="paragraph" w:styleId="BalloonText">
    <w:name w:val="Balloon Text"/>
    <w:basedOn w:val="Normal"/>
    <w:link w:val="BalloonTextChar"/>
    <w:uiPriority w:val="99"/>
    <w:semiHidden/>
    <w:unhideWhenUsed/>
    <w:rsid w:val="00B63C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CB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508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08B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4508B2"/>
  </w:style>
  <w:style w:type="paragraph" w:styleId="Header">
    <w:name w:val="header"/>
    <w:basedOn w:val="Normal"/>
    <w:link w:val="HeaderChar"/>
    <w:uiPriority w:val="99"/>
    <w:semiHidden/>
    <w:unhideWhenUsed/>
    <w:rsid w:val="008C79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796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A0612-5DB6-4BB4-BD27-69AFA54A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Narine Parsadanyan</cp:lastModifiedBy>
  <cp:revision>78</cp:revision>
  <cp:lastPrinted>2024-09-02T09:05:00Z</cp:lastPrinted>
  <dcterms:created xsi:type="dcterms:W3CDTF">2024-06-10T07:23:00Z</dcterms:created>
  <dcterms:modified xsi:type="dcterms:W3CDTF">2024-09-02T13:08:00Z</dcterms:modified>
</cp:coreProperties>
</file>